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74FC9F14">
            <w:pPr>
              <w:pStyle w:val="23"/>
              <w:rPr>
                <w:rFonts w:hint="eastAsia" w:ascii="Times New Roman" w:hAnsi="Times New Roman" w:cs="Times New Roman"/>
                <w:sz w:val="24"/>
                <w:szCs w:val="18"/>
                <w:lang w:val="en-US" w:eastAsia="zh-CN"/>
              </w:rPr>
            </w:pPr>
            <w:bookmarkStart w:id="0" w:name="page1"/>
            <w:bookmarkEnd w:id="0"/>
            <w:r>
              <w:rPr>
                <w:rFonts w:hint="eastAsia" w:ascii="Times New Roman" w:hAnsi="Times New Roman" w:cs="Times New Roman"/>
                <w:sz w:val="24"/>
                <w:szCs w:val="18"/>
                <w:lang w:val="en-US" w:eastAsia="zh-CN"/>
              </w:rPr>
              <w:t>附件2：</w:t>
            </w:r>
          </w:p>
          <w:p w14:paraId="759F4E07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2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2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2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供应商应根据要求提供主体资格证明（营业执照）、相关资质证明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2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2"/>
      </w:pPr>
    </w:p>
    <w:p w14:paraId="5B1DBABE"/>
    <w:p w14:paraId="71879FC9">
      <w:pPr>
        <w:pStyle w:val="2"/>
      </w:pPr>
    </w:p>
    <w:p w14:paraId="2BB8F4C4"/>
    <w:p w14:paraId="4C98A4D3">
      <w:pPr>
        <w:pStyle w:val="2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2"/>
      </w:pPr>
    </w:p>
    <w:p w14:paraId="77259368"/>
    <w:p w14:paraId="35786B42">
      <w:pPr>
        <w:pStyle w:val="2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2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718343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  <w:t>投标单位廉洁承诺书</w:t>
      </w:r>
    </w:p>
    <w:p w14:paraId="13BED1F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为了有效遏制不公平竞争和违法违规违纪问题的发生，确保招投标工作公平、公正、公开，特向招标单位郑重承诺，在参与项目招投标过程中严格遵守下列行为准则：</w:t>
      </w:r>
    </w:p>
    <w:p w14:paraId="60980CBD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1.严格遵守国家有关法律法规、招标单位有关制度规定及廉洁从业各项要求。</w:t>
      </w:r>
    </w:p>
    <w:p w14:paraId="0745EEB8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2.不使用不正当手段妨碍、排挤其它投标单位或串通投标。</w:t>
      </w:r>
    </w:p>
    <w:p w14:paraId="4C8111E0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3.按照招标文件规定的方式进行投标，不隐瞒本单位投标资质的真实情况，投标资质符合规定。保证不以其他人名义投标或者以其他方式弄虚作假，骗取中标。</w:t>
      </w:r>
    </w:p>
    <w:p w14:paraId="58AF83AB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4.工程类：确保工程质量、进度，不擅自变更、增减工程，不偷工减料；按时足额交纳投标保证金、中标服务费、履约保证金，不得违法分包、违规转包；服务类：确保服务的质量及进度等；货物类：确保质量及供货时间节点等。</w:t>
      </w:r>
    </w:p>
    <w:p w14:paraId="50AAC30E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5.自觉服从招标单位、监理方、监管机构的管理和监督。</w:t>
      </w:r>
    </w:p>
    <w:p w14:paraId="67F5F524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6.不以任何方式向招标单位人员、评标人员、监督人员支付好处费、介绍费，赠送礼品、礼金及有价证券等；不宴请或邀请上述人员及其亲友参加高档娱乐消费、旅游等活动；不以任何形式报销上述人员及其亲友的各种票据及费用；不进行可能影响招标公平、公正的其他活动。</w:t>
      </w:r>
    </w:p>
    <w:p w14:paraId="246AE6A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7.不以任何方式为招标单位人员购置或提供通讯工具、交通工具、电脑、办公物品等。</w:t>
      </w:r>
    </w:p>
    <w:p w14:paraId="3613B429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8.一旦发现相关人员在招标过程中有索要财物等不廉洁行为，坚决予以抵制，并及时向纪检监察机构举报。如果承诺人违背上述承诺并中标，承诺人自愿承担宣告中标无效、与招标人签订的合同无效、招标人有权拒绝支付合同款，并赔偿招标人因此产生的一切损失，包括民事法律责任及刑事责任。本承诺书随投标文件一并签订提交。</w:t>
      </w:r>
    </w:p>
    <w:p w14:paraId="592955B4">
      <w:pPr>
        <w:pStyle w:val="22"/>
        <w:spacing w:line="276" w:lineRule="auto"/>
        <w:jc w:val="both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441ECDC9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承诺人：</w:t>
      </w:r>
    </w:p>
    <w:p w14:paraId="1C02B5C6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日  期：</w:t>
      </w: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9EAEA9-C666-41C9-AC3D-F4673027D5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CBB6B1F-560B-418E-A69B-FA5F4FC2B1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DD0A0D-C736-4C01-9C36-9CA4944B91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CF228A"/>
    <w:rsid w:val="07D56769"/>
    <w:rsid w:val="081B31A5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3F8D2818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1823</Words>
  <Characters>1849</Characters>
  <Lines>147</Lines>
  <Paragraphs>41</Paragraphs>
  <TotalTime>0</TotalTime>
  <ScaleCrop>false</ScaleCrop>
  <LinksUpToDate>false</LinksUpToDate>
  <CharactersWithSpaces>2549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2026-05-27T02:30:32Z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01B6B530745C45DAA3A4F67FB7EACD90_13</vt:lpwstr>
  </property>
</Properties>
</file>